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176" w:type="dxa"/>
        <w:tblLook w:val="04A0" w:firstRow="1" w:lastRow="0" w:firstColumn="1" w:lastColumn="0" w:noHBand="0" w:noVBand="1"/>
      </w:tblPr>
      <w:tblGrid>
        <w:gridCol w:w="4395"/>
        <w:gridCol w:w="5670"/>
      </w:tblGrid>
      <w:tr w:rsidR="0020015D" w:rsidRPr="0020015D" w:rsidTr="00684F1D">
        <w:tc>
          <w:tcPr>
            <w:tcW w:w="4395" w:type="dxa"/>
          </w:tcPr>
          <w:p w:rsidR="000E7E90" w:rsidRPr="0020015D" w:rsidRDefault="000E7E90" w:rsidP="00684F1D">
            <w:pPr>
              <w:tabs>
                <w:tab w:val="left" w:pos="720"/>
              </w:tabs>
              <w:jc w:val="center"/>
              <w:rPr>
                <w:rFonts w:ascii="Times New Roman" w:hAnsi="Times New Roman"/>
                <w:b/>
                <w:sz w:val="26"/>
                <w:szCs w:val="26"/>
              </w:rPr>
            </w:pPr>
            <w:r w:rsidRPr="0020015D">
              <w:rPr>
                <w:rFonts w:ascii="Times New Roman" w:hAnsi="Times New Roman"/>
                <w:sz w:val="26"/>
                <w:szCs w:val="26"/>
              </w:rPr>
              <w:t>UBND HUYỆN NÚI THÀNH</w:t>
            </w:r>
            <w:r w:rsidRPr="0020015D">
              <w:rPr>
                <w:rFonts w:ascii="Times New Roman" w:hAnsi="Times New Roman"/>
                <w:b/>
                <w:sz w:val="26"/>
                <w:szCs w:val="26"/>
              </w:rPr>
              <w:t xml:space="preserve">     TRƯỜNG THCS PHAN BÁ PHIẾN</w:t>
            </w:r>
          </w:p>
        </w:tc>
        <w:tc>
          <w:tcPr>
            <w:tcW w:w="5670" w:type="dxa"/>
          </w:tcPr>
          <w:p w:rsidR="000E7E90" w:rsidRPr="0020015D" w:rsidRDefault="000E7E90" w:rsidP="00684F1D">
            <w:pPr>
              <w:tabs>
                <w:tab w:val="left" w:pos="720"/>
              </w:tabs>
              <w:jc w:val="center"/>
              <w:rPr>
                <w:rFonts w:ascii="Times New Roman" w:hAnsi="Times New Roman"/>
                <w:b/>
                <w:sz w:val="26"/>
                <w:szCs w:val="26"/>
              </w:rPr>
            </w:pPr>
            <w:r w:rsidRPr="0020015D">
              <w:rPr>
                <w:rFonts w:ascii="Times New Roman" w:hAnsi="Times New Roman"/>
                <w:b/>
                <w:sz w:val="26"/>
                <w:szCs w:val="26"/>
              </w:rPr>
              <w:t xml:space="preserve">CỘNG HÒA XÃ HỘI CHỦ NGHĨA VIỆT </w:t>
            </w:r>
            <w:smartTag w:uri="urn:schemas-microsoft-com:office:smarttags" w:element="place">
              <w:smartTag w:uri="urn:schemas-microsoft-com:office:smarttags" w:element="country-region">
                <w:r w:rsidRPr="0020015D">
                  <w:rPr>
                    <w:rFonts w:ascii="Times New Roman" w:hAnsi="Times New Roman"/>
                    <w:b/>
                    <w:sz w:val="26"/>
                    <w:szCs w:val="26"/>
                  </w:rPr>
                  <w:t>NAM</w:t>
                </w:r>
              </w:smartTag>
            </w:smartTag>
          </w:p>
          <w:p w:rsidR="000E7E90" w:rsidRPr="0020015D" w:rsidRDefault="000E7E90" w:rsidP="00684F1D">
            <w:pPr>
              <w:tabs>
                <w:tab w:val="left" w:pos="720"/>
              </w:tabs>
              <w:jc w:val="center"/>
              <w:rPr>
                <w:rFonts w:ascii="Times New Roman" w:hAnsi="Times New Roman"/>
                <w:b/>
                <w:sz w:val="26"/>
                <w:szCs w:val="26"/>
              </w:rPr>
            </w:pPr>
            <w:r w:rsidRPr="0020015D">
              <w:rPr>
                <w:rFonts w:ascii="Times New Roman" w:hAnsi="Times New Roman"/>
                <w:b/>
                <w:szCs w:val="26"/>
              </w:rPr>
              <w:t>Độc lập – Tự do – Hạnh phúc</w:t>
            </w:r>
          </w:p>
        </w:tc>
      </w:tr>
      <w:tr w:rsidR="0020015D" w:rsidRPr="0020015D" w:rsidTr="00684F1D">
        <w:tc>
          <w:tcPr>
            <w:tcW w:w="4395" w:type="dxa"/>
          </w:tcPr>
          <w:p w:rsidR="000E7E90" w:rsidRPr="0020015D" w:rsidRDefault="002B7B6A" w:rsidP="00684F1D">
            <w:pPr>
              <w:tabs>
                <w:tab w:val="left" w:pos="720"/>
              </w:tabs>
              <w:spacing w:before="120"/>
              <w:jc w:val="center"/>
              <w:rPr>
                <w:rFonts w:ascii="Times New Roman" w:hAnsi="Times New Roman"/>
                <w:szCs w:val="28"/>
              </w:rPr>
            </w:pPr>
            <w:r w:rsidRPr="0020015D">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0A4D953C" wp14:editId="5D62E740">
                      <wp:simplePos x="0" y="0"/>
                      <wp:positionH relativeFrom="column">
                        <wp:posOffset>839470</wp:posOffset>
                      </wp:positionH>
                      <wp:positionV relativeFrom="paragraph">
                        <wp:posOffset>19122</wp:posOffset>
                      </wp:positionV>
                      <wp:extent cx="96202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61F5ED" id="_x0000_t32" coordsize="21600,21600" o:spt="32" o:oned="t" path="m,l21600,21600e" filled="f">
                      <v:path arrowok="t" fillok="f" o:connecttype="none"/>
                      <o:lock v:ext="edit" shapetype="t"/>
                    </v:shapetype>
                    <v:shape id="Straight Arrow Connector 2" o:spid="_x0000_s1026" type="#_x0000_t32" style="position:absolute;margin-left:66.1pt;margin-top:1.5pt;width:7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"/>
                  </w:pict>
                </mc:Fallback>
              </mc:AlternateContent>
            </w:r>
            <w:r w:rsidR="000E7E90" w:rsidRPr="0020015D">
              <w:rPr>
                <w:rFonts w:ascii="Times New Roman" w:hAnsi="Times New Roman"/>
                <w:szCs w:val="28"/>
              </w:rPr>
              <w:t xml:space="preserve">Số: </w:t>
            </w:r>
            <w:r w:rsidR="0014446D" w:rsidRPr="0020015D">
              <w:rPr>
                <w:rFonts w:ascii="Times New Roman" w:hAnsi="Times New Roman"/>
                <w:szCs w:val="28"/>
              </w:rPr>
              <w:t>76</w:t>
            </w:r>
            <w:r w:rsidR="000E7E90" w:rsidRPr="0020015D">
              <w:rPr>
                <w:rFonts w:ascii="Times New Roman" w:hAnsi="Times New Roman"/>
                <w:szCs w:val="28"/>
              </w:rPr>
              <w:t xml:space="preserve">/QĐ-PBP </w:t>
            </w:r>
          </w:p>
        </w:tc>
        <w:tc>
          <w:tcPr>
            <w:tcW w:w="5670" w:type="dxa"/>
          </w:tcPr>
          <w:p w:rsidR="000E7E90" w:rsidRPr="0020015D" w:rsidRDefault="002B7B6A" w:rsidP="0014446D">
            <w:pPr>
              <w:tabs>
                <w:tab w:val="left" w:pos="720"/>
              </w:tabs>
              <w:spacing w:before="120"/>
              <w:jc w:val="center"/>
              <w:rPr>
                <w:rFonts w:ascii="Times New Roman" w:hAnsi="Times New Roman"/>
                <w:b/>
                <w:sz w:val="26"/>
                <w:szCs w:val="26"/>
              </w:rPr>
            </w:pPr>
            <w:r w:rsidRPr="0020015D">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364E74E4" wp14:editId="7AE72538">
                      <wp:simplePos x="0" y="0"/>
                      <wp:positionH relativeFrom="column">
                        <wp:posOffset>625475</wp:posOffset>
                      </wp:positionH>
                      <wp:positionV relativeFrom="paragraph">
                        <wp:posOffset>25472</wp:posOffset>
                      </wp:positionV>
                      <wp:extent cx="2199005" cy="0"/>
                      <wp:effectExtent l="0" t="0" r="1079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9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4773CF" id="Straight Arrow Connector 1" o:spid="_x0000_s1026" type="#_x0000_t32" style="position:absolute;margin-left:49.25pt;margin-top:2pt;width:173.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"/>
                  </w:pict>
                </mc:Fallback>
              </mc:AlternateContent>
            </w:r>
            <w:r w:rsidR="0014446D" w:rsidRPr="0020015D">
              <w:rPr>
                <w:rFonts w:ascii="Times New Roman" w:hAnsi="Times New Roman"/>
                <w:i/>
                <w:szCs w:val="28"/>
              </w:rPr>
              <w:t xml:space="preserve">Tam Tiến, ngày 31 </w:t>
            </w:r>
            <w:r w:rsidR="00193E25">
              <w:rPr>
                <w:rFonts w:ascii="Times New Roman" w:hAnsi="Times New Roman"/>
                <w:i/>
                <w:szCs w:val="28"/>
              </w:rPr>
              <w:t xml:space="preserve"> tháng  1</w:t>
            </w:r>
            <w:r w:rsidR="0014446D" w:rsidRPr="0020015D">
              <w:rPr>
                <w:rFonts w:ascii="Times New Roman" w:hAnsi="Times New Roman"/>
                <w:i/>
                <w:szCs w:val="28"/>
              </w:rPr>
              <w:t>2</w:t>
            </w:r>
            <w:r w:rsidR="000E7E90" w:rsidRPr="0020015D">
              <w:rPr>
                <w:rFonts w:ascii="Times New Roman" w:hAnsi="Times New Roman"/>
                <w:i/>
                <w:szCs w:val="28"/>
              </w:rPr>
              <w:t xml:space="preserve"> năm 202</w:t>
            </w:r>
            <w:r w:rsidR="0014446D" w:rsidRPr="0020015D">
              <w:rPr>
                <w:rFonts w:ascii="Times New Roman" w:hAnsi="Times New Roman"/>
                <w:i/>
                <w:szCs w:val="28"/>
              </w:rPr>
              <w:t>4</w:t>
            </w:r>
          </w:p>
        </w:tc>
      </w:tr>
    </w:tbl>
    <w:p w:rsidR="000E7E90" w:rsidRPr="0020015D" w:rsidRDefault="000E7E90" w:rsidP="000E7E90">
      <w:pPr>
        <w:tabs>
          <w:tab w:val="left" w:pos="720"/>
        </w:tabs>
        <w:rPr>
          <w:rFonts w:ascii="Times New Roman" w:hAnsi="Times New Roman"/>
          <w:b/>
          <w:sz w:val="16"/>
          <w:szCs w:val="26"/>
        </w:rPr>
      </w:pPr>
    </w:p>
    <w:p w:rsidR="000E7E90" w:rsidRPr="0020015D" w:rsidRDefault="000E7E90" w:rsidP="000E7E90">
      <w:pPr>
        <w:tabs>
          <w:tab w:val="left" w:pos="720"/>
        </w:tabs>
        <w:spacing w:before="120"/>
        <w:jc w:val="center"/>
        <w:rPr>
          <w:rFonts w:ascii="Times New Roman" w:hAnsi="Times New Roman"/>
          <w:b/>
          <w:szCs w:val="28"/>
        </w:rPr>
      </w:pPr>
      <w:r w:rsidRPr="0020015D">
        <w:rPr>
          <w:rFonts w:ascii="Times New Roman" w:hAnsi="Times New Roman"/>
          <w:b/>
          <w:szCs w:val="28"/>
        </w:rPr>
        <w:t>QUYẾT ĐỊNH</w:t>
      </w:r>
    </w:p>
    <w:p w:rsidR="000E7E90" w:rsidRPr="0020015D" w:rsidRDefault="000E7E90" w:rsidP="000E7E90">
      <w:pPr>
        <w:tabs>
          <w:tab w:val="left" w:pos="720"/>
        </w:tabs>
        <w:jc w:val="center"/>
        <w:rPr>
          <w:rFonts w:ascii="Times New Roman" w:hAnsi="Times New Roman"/>
          <w:b/>
          <w:szCs w:val="28"/>
        </w:rPr>
      </w:pPr>
      <w:r w:rsidRPr="0020015D">
        <w:rPr>
          <w:rFonts w:ascii="Times New Roman" w:hAnsi="Times New Roman"/>
          <w:b/>
          <w:szCs w:val="28"/>
        </w:rPr>
        <w:t xml:space="preserve">Ban hành quy chế chi tiêu nội bộ của Trường THCS Phan Bá Phiến </w:t>
      </w:r>
    </w:p>
    <w:p w:rsidR="000E7E90" w:rsidRPr="0020015D" w:rsidRDefault="000E7E90" w:rsidP="000E7E90">
      <w:pPr>
        <w:tabs>
          <w:tab w:val="left" w:pos="720"/>
        </w:tabs>
        <w:jc w:val="center"/>
        <w:rPr>
          <w:rFonts w:ascii="Times New Roman" w:hAnsi="Times New Roman"/>
          <w:b/>
          <w:szCs w:val="28"/>
        </w:rPr>
      </w:pPr>
      <w:r w:rsidRPr="0020015D">
        <w:rPr>
          <w:rFonts w:ascii="Times New Roman" w:hAnsi="Times New Roman"/>
          <w:b/>
          <w:szCs w:val="28"/>
        </w:rPr>
        <w:t>Năm 2025</w:t>
      </w:r>
    </w:p>
    <w:p w:rsidR="000E7E90" w:rsidRPr="0020015D" w:rsidRDefault="000E7E90" w:rsidP="000E7E90">
      <w:pPr>
        <w:tabs>
          <w:tab w:val="left" w:pos="720"/>
        </w:tabs>
        <w:jc w:val="center"/>
        <w:rPr>
          <w:rFonts w:ascii="Times New Roman" w:hAnsi="Times New Roman"/>
          <w:b/>
          <w:sz w:val="16"/>
          <w:szCs w:val="28"/>
        </w:rPr>
      </w:pPr>
      <w:r w:rsidRPr="0020015D">
        <w:rPr>
          <w:rFonts w:ascii="Times New Roman" w:hAnsi="Times New Roman"/>
          <w:b/>
          <w:noProof/>
          <w:sz w:val="16"/>
          <w:szCs w:val="28"/>
        </w:rPr>
        <mc:AlternateContent>
          <mc:Choice Requires="wps">
            <w:drawing>
              <wp:anchor distT="0" distB="0" distL="114300" distR="114300" simplePos="0" relativeHeight="251661312" behindDoc="0" locked="0" layoutInCell="1" allowOverlap="1" wp14:anchorId="108BBFBF" wp14:editId="5C47B32A">
                <wp:simplePos x="0" y="0"/>
                <wp:positionH relativeFrom="column">
                  <wp:posOffset>2542612</wp:posOffset>
                </wp:positionH>
                <wp:positionV relativeFrom="paragraph">
                  <wp:posOffset>8890</wp:posOffset>
                </wp:positionV>
                <wp:extent cx="677119"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6771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A5291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0.2pt,.7pt" to="25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" strokecolor="black [3040]"/>
            </w:pict>
          </mc:Fallback>
        </mc:AlternateContent>
      </w:r>
    </w:p>
    <w:p w:rsidR="007C0F46" w:rsidRDefault="007C0F46" w:rsidP="000E7E90">
      <w:pPr>
        <w:tabs>
          <w:tab w:val="left" w:pos="720"/>
        </w:tabs>
        <w:jc w:val="center"/>
        <w:rPr>
          <w:rFonts w:ascii="Times New Roman" w:hAnsi="Times New Roman"/>
          <w:b/>
          <w:szCs w:val="28"/>
        </w:rPr>
      </w:pPr>
    </w:p>
    <w:p w:rsidR="000E7E90" w:rsidRPr="0020015D" w:rsidRDefault="000E7E90" w:rsidP="000E7E90">
      <w:pPr>
        <w:tabs>
          <w:tab w:val="left" w:pos="720"/>
        </w:tabs>
        <w:jc w:val="center"/>
        <w:rPr>
          <w:rFonts w:ascii="Times New Roman" w:hAnsi="Times New Roman"/>
          <w:b/>
          <w:szCs w:val="28"/>
        </w:rPr>
      </w:pPr>
      <w:r w:rsidRPr="0020015D">
        <w:rPr>
          <w:rFonts w:ascii="Times New Roman" w:hAnsi="Times New Roman"/>
          <w:b/>
          <w:szCs w:val="28"/>
        </w:rPr>
        <w:t>HIỆU TRƯỞNG TRƯỜNG THCS PHAN BÁ PHIẾN</w:t>
      </w:r>
    </w:p>
    <w:p w:rsidR="000E7E90" w:rsidRPr="0020015D" w:rsidRDefault="000E7E90" w:rsidP="000E7E90">
      <w:pPr>
        <w:tabs>
          <w:tab w:val="left" w:pos="720"/>
        </w:tabs>
        <w:jc w:val="center"/>
        <w:rPr>
          <w:rFonts w:ascii="Times New Roman" w:hAnsi="Times New Roman"/>
          <w:sz w:val="20"/>
          <w:szCs w:val="28"/>
        </w:rPr>
      </w:pPr>
    </w:p>
    <w:p w:rsidR="000E7E90" w:rsidRPr="0020015D" w:rsidRDefault="000E7E90" w:rsidP="000E7E90">
      <w:pPr>
        <w:tabs>
          <w:tab w:val="left" w:pos="720"/>
        </w:tabs>
        <w:ind w:firstLine="720"/>
        <w:jc w:val="both"/>
        <w:rPr>
          <w:rFonts w:ascii="Times New Roman" w:hAnsi="Times New Roman"/>
          <w:i/>
          <w:szCs w:val="28"/>
        </w:rPr>
      </w:pPr>
      <w:r w:rsidRPr="0020015D">
        <w:rPr>
          <w:rFonts w:ascii="Times New Roman" w:hAnsi="Times New Roman"/>
          <w:i/>
          <w:szCs w:val="28"/>
        </w:rPr>
        <w:t xml:space="preserve">Căn cứ nghị định 60/2021/NĐ-CP ngày 21/6/2021 của Chính phủ quy định cơ chế tự chủ tài chính của đơn vị sự nghiệp công lập;  </w:t>
      </w:r>
    </w:p>
    <w:p w:rsidR="000E7E90" w:rsidRPr="0020015D" w:rsidRDefault="000E7E90" w:rsidP="000E7E90">
      <w:pPr>
        <w:pStyle w:val="Normal16pt"/>
        <w:tabs>
          <w:tab w:val="left" w:pos="720"/>
        </w:tabs>
        <w:ind w:firstLine="720"/>
        <w:jc w:val="both"/>
        <w:rPr>
          <w:bCs/>
          <w:i/>
        </w:rPr>
      </w:pPr>
      <w:r w:rsidRPr="0020015D">
        <w:rPr>
          <w:bCs/>
          <w:i/>
        </w:rPr>
        <w:t xml:space="preserve">Căn cứ Thông tư số 56/2022/TT-BTC ngày 16 tháng 9 năm 2022 hướng dẫn một số nội dung về cơ chế tự chủ tài chính của đơn vị sự nghiệp công lập; xử lý tài sản, tài chính khi tổ chức lại, giải thể đơn vị sự nghiệp công lập;  </w:t>
      </w:r>
    </w:p>
    <w:p w:rsidR="000E7E90" w:rsidRPr="0020015D" w:rsidRDefault="000E7E90" w:rsidP="000E7E90">
      <w:pPr>
        <w:pStyle w:val="Normal16pt"/>
        <w:tabs>
          <w:tab w:val="left" w:pos="720"/>
        </w:tabs>
        <w:ind w:firstLine="720"/>
        <w:jc w:val="both"/>
        <w:rPr>
          <w:bCs/>
          <w:i/>
        </w:rPr>
      </w:pPr>
      <w:r w:rsidRPr="0020015D">
        <w:rPr>
          <w:bCs/>
          <w:i/>
        </w:rPr>
        <w:t>Căn cứ Thông tư số 40/2017/TT-BTC ngày 28/5/2017 của Bộ tài chính Quy định chế độ công tác phí, chế đội hội nghị; Nghị quyết số 20/2017/NQ-HĐND ngày 19/7/2017 của HĐND tỉnh Quảng Nam Quy định mức chi chế độ công tác phí, chế độ chi hội nghị áp dụng đối với các cơ quan, đơn vị thuộc tỉnh và Quyết định số 3407/QĐ-UBND ngày 19/9/2017 của UBND tỉnh Quảng Nam Về việc triển khai thực hiện quy định về chế độ công tác phí, chế độ chi hội nghị áp dụng đối với các cơ quan, đơn vị thuộc tỉnh;</w:t>
      </w:r>
    </w:p>
    <w:p w:rsidR="000E7E90" w:rsidRPr="0020015D" w:rsidRDefault="000E7E90" w:rsidP="000E7E90">
      <w:pPr>
        <w:pStyle w:val="Normal16pt"/>
        <w:tabs>
          <w:tab w:val="left" w:pos="720"/>
        </w:tabs>
        <w:ind w:firstLine="720"/>
        <w:jc w:val="both"/>
        <w:rPr>
          <w:bCs/>
          <w:i/>
        </w:rPr>
      </w:pPr>
      <w:r w:rsidRPr="0020015D">
        <w:rPr>
          <w:bCs/>
          <w:i/>
        </w:rPr>
        <w:t xml:space="preserve"> Căn cứ các văn bản pháp quy hướng dẫn nguyên tắc, chế độ và quản lý thu - chi Ngân sách Nhà nước hiện hành;</w:t>
      </w:r>
    </w:p>
    <w:p w:rsidR="000E7E90" w:rsidRPr="0020015D" w:rsidRDefault="0014446D" w:rsidP="000E7E90">
      <w:pPr>
        <w:pStyle w:val="Normal16pt"/>
        <w:tabs>
          <w:tab w:val="left" w:pos="720"/>
        </w:tabs>
        <w:ind w:firstLine="720"/>
        <w:jc w:val="both"/>
        <w:rPr>
          <w:bCs/>
          <w:i/>
        </w:rPr>
      </w:pPr>
      <w:r w:rsidRPr="0020015D">
        <w:rPr>
          <w:bCs/>
          <w:i/>
        </w:rPr>
        <w:t>Căn cứ Quyết định số 9299</w:t>
      </w:r>
      <w:r w:rsidR="000E7E90" w:rsidRPr="0020015D">
        <w:rPr>
          <w:bCs/>
          <w:i/>
        </w:rPr>
        <w:t xml:space="preserve">/QĐ-UBND ngày </w:t>
      </w:r>
      <w:r w:rsidRPr="0020015D">
        <w:rPr>
          <w:bCs/>
          <w:i/>
        </w:rPr>
        <w:t>19</w:t>
      </w:r>
      <w:r w:rsidR="000E7E90" w:rsidRPr="0020015D">
        <w:rPr>
          <w:bCs/>
          <w:i/>
        </w:rPr>
        <w:t xml:space="preserve"> tháng 12 năm 202</w:t>
      </w:r>
      <w:r w:rsidRPr="0020015D">
        <w:rPr>
          <w:bCs/>
          <w:i/>
        </w:rPr>
        <w:t>4 của UBND h</w:t>
      </w:r>
      <w:r w:rsidR="000E7E90" w:rsidRPr="0020015D">
        <w:rPr>
          <w:bCs/>
          <w:i/>
        </w:rPr>
        <w:t>uyện Núi Thành về việc giao dự toán thu</w:t>
      </w:r>
      <w:r w:rsidRPr="0020015D">
        <w:rPr>
          <w:bCs/>
          <w:i/>
        </w:rPr>
        <w:t>, chi ngân sách nhà nước năm 2025</w:t>
      </w:r>
    </w:p>
    <w:p w:rsidR="000E7E90" w:rsidRPr="0020015D" w:rsidRDefault="000E7E90" w:rsidP="000E7E90">
      <w:pPr>
        <w:pStyle w:val="Normal16pt"/>
        <w:tabs>
          <w:tab w:val="left" w:pos="720"/>
        </w:tabs>
        <w:jc w:val="both"/>
        <w:rPr>
          <w:bCs/>
          <w:i/>
        </w:rPr>
      </w:pPr>
      <w:r w:rsidRPr="0020015D">
        <w:rPr>
          <w:bCs/>
          <w:i/>
        </w:rPr>
        <w:tab/>
        <w:t xml:space="preserve">Căn cứ kết quả thảo luận thống nhất nội dung quy chế chi tiêu nội bộ tại cuộc họp hội đồng Trường THCS Phan Bá Phiến ngày </w:t>
      </w:r>
      <w:r w:rsidR="0014446D" w:rsidRPr="0020015D">
        <w:rPr>
          <w:bCs/>
          <w:i/>
        </w:rPr>
        <w:t>25</w:t>
      </w:r>
      <w:r w:rsidRPr="0020015D">
        <w:rPr>
          <w:bCs/>
          <w:i/>
        </w:rPr>
        <w:t xml:space="preserve"> tháng </w:t>
      </w:r>
      <w:r w:rsidR="0014446D" w:rsidRPr="0020015D">
        <w:rPr>
          <w:bCs/>
          <w:i/>
        </w:rPr>
        <w:t>12</w:t>
      </w:r>
      <w:r w:rsidRPr="0020015D">
        <w:rPr>
          <w:bCs/>
          <w:i/>
        </w:rPr>
        <w:t xml:space="preserve"> năm 202</w:t>
      </w:r>
      <w:r w:rsidR="0014446D" w:rsidRPr="0020015D">
        <w:rPr>
          <w:bCs/>
          <w:i/>
        </w:rPr>
        <w:t>4</w:t>
      </w:r>
      <w:r w:rsidRPr="0020015D">
        <w:rPr>
          <w:bCs/>
          <w:i/>
        </w:rPr>
        <w:t>,</w:t>
      </w:r>
    </w:p>
    <w:p w:rsidR="000E7E90" w:rsidRPr="0020015D" w:rsidRDefault="000E7E90" w:rsidP="000E7E90">
      <w:pPr>
        <w:pStyle w:val="Normal16pt"/>
        <w:tabs>
          <w:tab w:val="left" w:pos="720"/>
        </w:tabs>
        <w:jc w:val="both"/>
        <w:rPr>
          <w:sz w:val="10"/>
        </w:rPr>
      </w:pPr>
    </w:p>
    <w:p w:rsidR="000E7E90" w:rsidRPr="0020015D" w:rsidRDefault="000E7E90" w:rsidP="000E7E90">
      <w:pPr>
        <w:pStyle w:val="Normal16pt"/>
        <w:tabs>
          <w:tab w:val="left" w:pos="720"/>
        </w:tabs>
        <w:jc w:val="center"/>
        <w:rPr>
          <w:b/>
          <w:lang w:val="nl-NL"/>
        </w:rPr>
      </w:pPr>
      <w:r w:rsidRPr="0020015D">
        <w:rPr>
          <w:b/>
          <w:lang w:val="nl-NL"/>
        </w:rPr>
        <w:t>QUYẾT ĐỊNH:</w:t>
      </w:r>
    </w:p>
    <w:p w:rsidR="000E7E90" w:rsidRPr="0020015D" w:rsidRDefault="000E7E90" w:rsidP="000E7E90">
      <w:pPr>
        <w:tabs>
          <w:tab w:val="left" w:pos="720"/>
        </w:tabs>
        <w:spacing w:before="120" w:line="264" w:lineRule="auto"/>
        <w:ind w:firstLine="720"/>
        <w:jc w:val="both"/>
        <w:rPr>
          <w:rFonts w:ascii="Times New Roman" w:hAnsi="Times New Roman"/>
          <w:szCs w:val="28"/>
          <w:lang w:val="nl-NL"/>
        </w:rPr>
      </w:pPr>
      <w:r w:rsidRPr="0020015D">
        <w:rPr>
          <w:rFonts w:ascii="Times New Roman" w:hAnsi="Times New Roman"/>
          <w:b/>
          <w:szCs w:val="28"/>
          <w:lang w:val="nl-NL"/>
        </w:rPr>
        <w:t xml:space="preserve">Điều 1. </w:t>
      </w:r>
      <w:r w:rsidRPr="0020015D">
        <w:rPr>
          <w:rFonts w:ascii="Times New Roman" w:hAnsi="Times New Roman"/>
          <w:szCs w:val="28"/>
          <w:lang w:val="nl-NL"/>
        </w:rPr>
        <w:t>Ban hành kèm theo Quyết định này Quy chế chi tiêu nội bộ năm 202</w:t>
      </w:r>
      <w:r w:rsidR="00F365AD">
        <w:rPr>
          <w:rFonts w:ascii="Times New Roman" w:hAnsi="Times New Roman"/>
          <w:szCs w:val="28"/>
          <w:lang w:val="nl-NL"/>
        </w:rPr>
        <w:t>5</w:t>
      </w:r>
      <w:bookmarkStart w:id="0" w:name="_GoBack"/>
      <w:bookmarkEnd w:id="0"/>
      <w:r w:rsidRPr="0020015D">
        <w:rPr>
          <w:rFonts w:ascii="Times New Roman" w:hAnsi="Times New Roman"/>
          <w:szCs w:val="28"/>
          <w:lang w:val="nl-NL"/>
        </w:rPr>
        <w:t xml:space="preserve"> của Trường THCS Phan Bá Phiến.</w:t>
      </w:r>
    </w:p>
    <w:p w:rsidR="000E7E90" w:rsidRPr="0020015D" w:rsidRDefault="000E7E90" w:rsidP="000E7E90">
      <w:pPr>
        <w:tabs>
          <w:tab w:val="left" w:pos="720"/>
        </w:tabs>
        <w:spacing w:before="120" w:line="264" w:lineRule="auto"/>
        <w:ind w:firstLine="720"/>
        <w:jc w:val="both"/>
        <w:rPr>
          <w:rFonts w:ascii="Times New Roman" w:hAnsi="Times New Roman"/>
          <w:szCs w:val="28"/>
          <w:lang w:val="nl-NL"/>
        </w:rPr>
      </w:pPr>
      <w:r w:rsidRPr="0020015D">
        <w:rPr>
          <w:rFonts w:ascii="Times New Roman" w:hAnsi="Times New Roman"/>
          <w:b/>
          <w:szCs w:val="28"/>
          <w:lang w:val="nl-NL"/>
        </w:rPr>
        <w:t>Điều 2.</w:t>
      </w:r>
      <w:r w:rsidRPr="0020015D">
        <w:rPr>
          <w:rFonts w:ascii="Times New Roman" w:hAnsi="Times New Roman"/>
          <w:szCs w:val="28"/>
          <w:lang w:val="nl-NL"/>
        </w:rPr>
        <w:t xml:space="preserve"> Quy chế chi tiêu nội bộ năm 2025 được thực hiện kể từ ngày 01/01/2025, các quy định trước đây trái với quy chế này đều bãi bỏ.</w:t>
      </w:r>
    </w:p>
    <w:p w:rsidR="000E7E90" w:rsidRPr="0020015D" w:rsidRDefault="000E7E90" w:rsidP="00503D42">
      <w:pPr>
        <w:tabs>
          <w:tab w:val="left" w:pos="720"/>
        </w:tabs>
        <w:spacing w:before="120" w:line="264" w:lineRule="auto"/>
        <w:ind w:firstLine="720"/>
        <w:jc w:val="both"/>
        <w:rPr>
          <w:rFonts w:ascii="Times New Roman" w:hAnsi="Times New Roman"/>
          <w:szCs w:val="28"/>
          <w:lang w:val="nl-NL"/>
        </w:rPr>
      </w:pPr>
      <w:r w:rsidRPr="0020015D">
        <w:rPr>
          <w:rFonts w:ascii="Times New Roman" w:hAnsi="Times New Roman"/>
          <w:b/>
          <w:szCs w:val="28"/>
          <w:lang w:val="nl-NL"/>
        </w:rPr>
        <w:t>Điều 3.</w:t>
      </w:r>
      <w:r w:rsidRPr="0020015D">
        <w:rPr>
          <w:rFonts w:ascii="Times New Roman" w:hAnsi="Times New Roman"/>
          <w:szCs w:val="28"/>
          <w:lang w:val="nl-NL"/>
        </w:rPr>
        <w:t xml:space="preserve"> Cán bộ, công chức, viên chức thuộc Trường THCS Phan Bá Phiến có trách nhiệm thi hành quyết định này</w:t>
      </w:r>
      <w:r w:rsidR="00503D42" w:rsidRPr="0020015D">
        <w:rPr>
          <w:rFonts w:ascii="Times New Roman" w:hAnsi="Times New Roman"/>
          <w:szCs w:val="28"/>
          <w:lang w:val="nl-NL"/>
        </w:rPr>
        <w:t>./.</w:t>
      </w:r>
    </w:p>
    <w:tbl>
      <w:tblPr>
        <w:tblW w:w="0" w:type="auto"/>
        <w:tblLook w:val="04A0" w:firstRow="1" w:lastRow="0" w:firstColumn="1" w:lastColumn="0" w:noHBand="0" w:noVBand="1"/>
      </w:tblPr>
      <w:tblGrid>
        <w:gridCol w:w="4693"/>
        <w:gridCol w:w="4694"/>
      </w:tblGrid>
      <w:tr w:rsidR="0020015D" w:rsidRPr="0020015D" w:rsidTr="00684F1D">
        <w:tc>
          <w:tcPr>
            <w:tcW w:w="4693" w:type="dxa"/>
          </w:tcPr>
          <w:p w:rsidR="000E7E90" w:rsidRPr="0020015D" w:rsidRDefault="000E7E90" w:rsidP="00684F1D">
            <w:pPr>
              <w:tabs>
                <w:tab w:val="left" w:pos="720"/>
              </w:tabs>
              <w:spacing w:before="120" w:line="264" w:lineRule="auto"/>
              <w:jc w:val="both"/>
              <w:rPr>
                <w:rFonts w:ascii="Times New Roman" w:hAnsi="Times New Roman"/>
                <w:b/>
                <w:i/>
                <w:sz w:val="24"/>
                <w:szCs w:val="24"/>
                <w:lang w:val="nl-NL"/>
              </w:rPr>
            </w:pPr>
            <w:r w:rsidRPr="0020015D">
              <w:rPr>
                <w:rFonts w:ascii="Times New Roman" w:hAnsi="Times New Roman"/>
                <w:b/>
                <w:i/>
                <w:sz w:val="24"/>
                <w:szCs w:val="24"/>
                <w:lang w:val="nl-NL"/>
              </w:rPr>
              <w:t>Nơi nhận:</w:t>
            </w:r>
          </w:p>
        </w:tc>
        <w:tc>
          <w:tcPr>
            <w:tcW w:w="4694" w:type="dxa"/>
          </w:tcPr>
          <w:p w:rsidR="000E7E90" w:rsidRPr="0020015D" w:rsidRDefault="000E7E90" w:rsidP="00684F1D">
            <w:pPr>
              <w:tabs>
                <w:tab w:val="left" w:pos="720"/>
              </w:tabs>
              <w:spacing w:before="120" w:line="264" w:lineRule="auto"/>
              <w:jc w:val="both"/>
              <w:rPr>
                <w:rFonts w:ascii="Times New Roman" w:hAnsi="Times New Roman"/>
                <w:b/>
                <w:szCs w:val="28"/>
                <w:lang w:val="nl-NL"/>
              </w:rPr>
            </w:pPr>
            <w:r w:rsidRPr="0020015D">
              <w:rPr>
                <w:rFonts w:ascii="Times New Roman" w:hAnsi="Times New Roman"/>
                <w:b/>
                <w:szCs w:val="28"/>
                <w:lang w:val="nl-NL"/>
              </w:rPr>
              <w:t xml:space="preserve">                  HIỆU TRƯỞNG</w:t>
            </w:r>
          </w:p>
        </w:tc>
      </w:tr>
      <w:tr w:rsidR="000E7E90" w:rsidRPr="0020015D" w:rsidTr="00684F1D">
        <w:tc>
          <w:tcPr>
            <w:tcW w:w="4693" w:type="dxa"/>
          </w:tcPr>
          <w:p w:rsidR="000E7E90" w:rsidRPr="0020015D" w:rsidRDefault="000E7E90" w:rsidP="00684F1D">
            <w:pPr>
              <w:tabs>
                <w:tab w:val="left" w:pos="720"/>
              </w:tabs>
              <w:jc w:val="both"/>
              <w:rPr>
                <w:rFonts w:ascii="Times New Roman" w:hAnsi="Times New Roman"/>
                <w:sz w:val="22"/>
                <w:szCs w:val="22"/>
                <w:lang w:val="nl-NL"/>
              </w:rPr>
            </w:pPr>
            <w:r w:rsidRPr="0020015D">
              <w:rPr>
                <w:rFonts w:ascii="Times New Roman" w:hAnsi="Times New Roman"/>
                <w:sz w:val="22"/>
                <w:szCs w:val="22"/>
                <w:lang w:val="nl-NL"/>
              </w:rPr>
              <w:t>- Phòng TC-KH</w:t>
            </w:r>
            <w:r w:rsidR="002B7B6A" w:rsidRPr="0020015D">
              <w:rPr>
                <w:rFonts w:ascii="Times New Roman" w:hAnsi="Times New Roman"/>
                <w:sz w:val="22"/>
                <w:szCs w:val="22"/>
                <w:lang w:val="nl-NL"/>
              </w:rPr>
              <w:t xml:space="preserve"> </w:t>
            </w:r>
            <w:r w:rsidRPr="0020015D">
              <w:rPr>
                <w:rFonts w:ascii="Times New Roman" w:hAnsi="Times New Roman"/>
                <w:sz w:val="22"/>
                <w:szCs w:val="22"/>
                <w:lang w:val="nl-NL"/>
              </w:rPr>
              <w:t>(để báo cáo);</w:t>
            </w:r>
          </w:p>
          <w:p w:rsidR="000E7E90" w:rsidRPr="0020015D" w:rsidRDefault="000E7E90" w:rsidP="00684F1D">
            <w:pPr>
              <w:tabs>
                <w:tab w:val="left" w:pos="720"/>
              </w:tabs>
              <w:jc w:val="both"/>
              <w:rPr>
                <w:rFonts w:ascii="Times New Roman" w:hAnsi="Times New Roman"/>
                <w:sz w:val="22"/>
                <w:szCs w:val="22"/>
                <w:lang w:val="nl-NL"/>
              </w:rPr>
            </w:pPr>
            <w:r w:rsidRPr="0020015D">
              <w:rPr>
                <w:rFonts w:ascii="Times New Roman" w:hAnsi="Times New Roman"/>
                <w:sz w:val="22"/>
                <w:szCs w:val="22"/>
                <w:lang w:val="nl-NL"/>
              </w:rPr>
              <w:t>- KBNN Núi Thành; (để báo cáo);</w:t>
            </w:r>
          </w:p>
          <w:p w:rsidR="000E7E90" w:rsidRPr="0020015D" w:rsidRDefault="000E7E90" w:rsidP="00684F1D">
            <w:pPr>
              <w:tabs>
                <w:tab w:val="left" w:pos="720"/>
              </w:tabs>
              <w:jc w:val="both"/>
              <w:rPr>
                <w:rFonts w:ascii="Times New Roman" w:hAnsi="Times New Roman"/>
                <w:sz w:val="22"/>
                <w:szCs w:val="22"/>
                <w:lang w:val="nl-NL"/>
              </w:rPr>
            </w:pPr>
            <w:r w:rsidRPr="0020015D">
              <w:rPr>
                <w:rFonts w:ascii="Times New Roman" w:hAnsi="Times New Roman"/>
                <w:sz w:val="22"/>
                <w:szCs w:val="22"/>
                <w:lang w:val="nl-NL"/>
              </w:rPr>
              <w:t>- Phòng GD&amp;ĐT Núi Thành; (để báo cáo);</w:t>
            </w:r>
          </w:p>
          <w:p w:rsidR="000E7E90" w:rsidRPr="0020015D" w:rsidRDefault="000E7E90" w:rsidP="00684F1D">
            <w:pPr>
              <w:tabs>
                <w:tab w:val="left" w:pos="720"/>
              </w:tabs>
              <w:jc w:val="both"/>
              <w:rPr>
                <w:rFonts w:ascii="Times New Roman" w:hAnsi="Times New Roman"/>
                <w:sz w:val="22"/>
                <w:szCs w:val="22"/>
                <w:lang w:val="nl-NL"/>
              </w:rPr>
            </w:pPr>
            <w:r w:rsidRPr="0020015D">
              <w:rPr>
                <w:rFonts w:ascii="Times New Roman" w:hAnsi="Times New Roman"/>
                <w:sz w:val="22"/>
                <w:szCs w:val="22"/>
                <w:lang w:val="nl-NL"/>
              </w:rPr>
              <w:t>- Các bộ phận trong trường</w:t>
            </w:r>
            <w:r w:rsidR="002B7B6A" w:rsidRPr="0020015D">
              <w:rPr>
                <w:rFonts w:ascii="Times New Roman" w:hAnsi="Times New Roman"/>
                <w:sz w:val="22"/>
                <w:szCs w:val="22"/>
                <w:lang w:val="nl-NL"/>
              </w:rPr>
              <w:t xml:space="preserve"> </w:t>
            </w:r>
            <w:r w:rsidRPr="0020015D">
              <w:rPr>
                <w:rFonts w:ascii="Times New Roman" w:hAnsi="Times New Roman"/>
                <w:sz w:val="22"/>
                <w:szCs w:val="22"/>
                <w:lang w:val="nl-NL"/>
              </w:rPr>
              <w:t>(để thực hiện);</w:t>
            </w:r>
          </w:p>
          <w:p w:rsidR="000E7E90" w:rsidRPr="0020015D" w:rsidRDefault="000E7E90" w:rsidP="00684F1D">
            <w:pPr>
              <w:tabs>
                <w:tab w:val="left" w:pos="720"/>
              </w:tabs>
              <w:jc w:val="both"/>
              <w:rPr>
                <w:rFonts w:ascii="Times New Roman" w:hAnsi="Times New Roman"/>
                <w:sz w:val="22"/>
                <w:szCs w:val="22"/>
                <w:lang w:val="nl-NL"/>
              </w:rPr>
            </w:pPr>
            <w:r w:rsidRPr="0020015D">
              <w:rPr>
                <w:rFonts w:ascii="Times New Roman" w:hAnsi="Times New Roman"/>
                <w:sz w:val="22"/>
                <w:szCs w:val="22"/>
                <w:lang w:val="nl-NL"/>
              </w:rPr>
              <w:t>- Lưu VT.</w:t>
            </w:r>
          </w:p>
          <w:p w:rsidR="000E7E90" w:rsidRPr="0020015D" w:rsidRDefault="000E7E90" w:rsidP="00684F1D">
            <w:pPr>
              <w:tabs>
                <w:tab w:val="left" w:pos="720"/>
              </w:tabs>
              <w:jc w:val="both"/>
              <w:rPr>
                <w:rFonts w:ascii="Times New Roman" w:hAnsi="Times New Roman"/>
                <w:sz w:val="22"/>
                <w:szCs w:val="22"/>
                <w:lang w:val="nl-NL"/>
              </w:rPr>
            </w:pPr>
          </w:p>
        </w:tc>
        <w:tc>
          <w:tcPr>
            <w:tcW w:w="4694" w:type="dxa"/>
          </w:tcPr>
          <w:p w:rsidR="000E7E90" w:rsidRPr="0020015D" w:rsidRDefault="000E7E90" w:rsidP="00684F1D">
            <w:pPr>
              <w:tabs>
                <w:tab w:val="left" w:pos="720"/>
              </w:tabs>
              <w:jc w:val="both"/>
              <w:rPr>
                <w:rFonts w:ascii="Times New Roman" w:hAnsi="Times New Roman"/>
                <w:szCs w:val="28"/>
                <w:lang w:val="nl-NL"/>
              </w:rPr>
            </w:pPr>
          </w:p>
          <w:p w:rsidR="000E7E90" w:rsidRPr="0020015D" w:rsidRDefault="000E7E90" w:rsidP="00684F1D">
            <w:pPr>
              <w:tabs>
                <w:tab w:val="left" w:pos="720"/>
              </w:tabs>
              <w:jc w:val="both"/>
              <w:rPr>
                <w:rFonts w:ascii="Times New Roman" w:hAnsi="Times New Roman"/>
                <w:szCs w:val="28"/>
                <w:lang w:val="nl-NL"/>
              </w:rPr>
            </w:pPr>
          </w:p>
          <w:p w:rsidR="000E7E90" w:rsidRPr="0020015D" w:rsidRDefault="000E7E90" w:rsidP="00684F1D">
            <w:pPr>
              <w:tabs>
                <w:tab w:val="left" w:pos="720"/>
              </w:tabs>
              <w:jc w:val="both"/>
              <w:rPr>
                <w:rFonts w:ascii="Times New Roman" w:hAnsi="Times New Roman"/>
                <w:szCs w:val="28"/>
                <w:lang w:val="nl-NL"/>
              </w:rPr>
            </w:pPr>
          </w:p>
          <w:p w:rsidR="000E7E90" w:rsidRPr="0020015D" w:rsidRDefault="008C0022" w:rsidP="008C0022">
            <w:pPr>
              <w:tabs>
                <w:tab w:val="left" w:pos="720"/>
              </w:tabs>
              <w:jc w:val="center"/>
              <w:rPr>
                <w:rFonts w:ascii="Times New Roman" w:hAnsi="Times New Roman"/>
                <w:b/>
                <w:szCs w:val="28"/>
                <w:lang w:val="nl-NL"/>
              </w:rPr>
            </w:pPr>
            <w:r>
              <w:rPr>
                <w:rFonts w:ascii="Times New Roman" w:hAnsi="Times New Roman"/>
                <w:b/>
                <w:szCs w:val="28"/>
                <w:lang w:val="nl-NL"/>
              </w:rPr>
              <w:t>Mai Văn Lực</w:t>
            </w:r>
          </w:p>
        </w:tc>
      </w:tr>
    </w:tbl>
    <w:p w:rsidR="00961256" w:rsidRPr="0020015D" w:rsidRDefault="00961256"/>
    <w:sectPr w:rsidR="00961256" w:rsidRPr="0020015D" w:rsidSect="007C0F46">
      <w:pgSz w:w="11907" w:h="16840" w:code="9"/>
      <w:pgMar w:top="1418"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E90"/>
    <w:rsid w:val="00020253"/>
    <w:rsid w:val="000E7E90"/>
    <w:rsid w:val="0014446D"/>
    <w:rsid w:val="00193E25"/>
    <w:rsid w:val="001B0FC5"/>
    <w:rsid w:val="0020015D"/>
    <w:rsid w:val="002B7B6A"/>
    <w:rsid w:val="002D143C"/>
    <w:rsid w:val="00503D42"/>
    <w:rsid w:val="007C0F46"/>
    <w:rsid w:val="008C0022"/>
    <w:rsid w:val="00961256"/>
    <w:rsid w:val="00F36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EA819EA"/>
  <w15:docId w15:val="{13841ECF-B36F-4150-AC54-5132ED665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E90"/>
    <w:pPr>
      <w:spacing w:after="0" w:line="240" w:lineRule="auto"/>
    </w:pPr>
    <w:rPr>
      <w:rFonts w:ascii="VNtimes new roman" w:eastAsia="Times New Roman" w:hAnsi="VN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6pt">
    <w:name w:val="Normal + 16 pt"/>
    <w:basedOn w:val="Normal"/>
    <w:rsid w:val="000E7E90"/>
    <w:rPr>
      <w:rFonts w:ascii="Times New Roman" w:hAnsi="Times New Roman"/>
      <w:szCs w:val="28"/>
    </w:rPr>
  </w:style>
  <w:style w:type="paragraph" w:styleId="BalloonText">
    <w:name w:val="Balloon Text"/>
    <w:basedOn w:val="Normal"/>
    <w:link w:val="BalloonTextChar"/>
    <w:uiPriority w:val="99"/>
    <w:semiHidden/>
    <w:unhideWhenUsed/>
    <w:rsid w:val="008C00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02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314</Words>
  <Characters>1792</Characters>
  <Application>Microsoft Office Word</Application>
  <DocSecurity>0</DocSecurity>
  <Lines>14</Lines>
  <Paragraphs>4</Paragraphs>
  <ScaleCrop>false</ScaleCrop>
  <Company>home</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11</dc:creator>
  <cp:lastModifiedBy>Windows 11</cp:lastModifiedBy>
  <cp:revision>10</cp:revision>
  <cp:lastPrinted>2026-03-16T01:49:00Z</cp:lastPrinted>
  <dcterms:created xsi:type="dcterms:W3CDTF">2024-12-13T09:03:00Z</dcterms:created>
  <dcterms:modified xsi:type="dcterms:W3CDTF">2026-03-16T02:06:00Z</dcterms:modified>
</cp:coreProperties>
</file>